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23" w:rsidRDefault="00376575" w:rsidP="00FA46AE">
      <w:pPr>
        <w:rPr>
          <w:rFonts w:cs="Arial"/>
          <w:sz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3352800</wp:posOffset>
                </wp:positionH>
                <wp:positionV relativeFrom="paragraph">
                  <wp:posOffset>-36195</wp:posOffset>
                </wp:positionV>
                <wp:extent cx="2514600" cy="1485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B51" w:rsidRDefault="00511B51" w:rsidP="00511B51">
                            <w:pPr>
                              <w:rPr>
                                <w:rFonts w:cs="Arial"/>
                                <w:sz w:val="20"/>
                              </w:rPr>
                            </w:pPr>
                            <w:r>
                              <w:rPr>
                                <w:rFonts w:cs="Arial"/>
                                <w:b/>
                                <w:bCs/>
                                <w:sz w:val="20"/>
                              </w:rPr>
                              <w:t>Case IH Agriculture Equipment, Inc</w:t>
                            </w:r>
                            <w:r>
                              <w:rPr>
                                <w:rFonts w:cs="Arial"/>
                                <w:sz w:val="20"/>
                              </w:rPr>
                              <w:t>.</w:t>
                            </w:r>
                          </w:p>
                          <w:p w:rsidR="00511B51" w:rsidRDefault="00511B51" w:rsidP="00511B51">
                            <w:pPr>
                              <w:rPr>
                                <w:rFonts w:cs="Arial"/>
                                <w:b/>
                                <w:bCs/>
                                <w:sz w:val="20"/>
                              </w:rPr>
                            </w:pPr>
                          </w:p>
                          <w:p w:rsidR="00511B51" w:rsidRDefault="00511B51" w:rsidP="00511B51">
                            <w:pPr>
                              <w:rPr>
                                <w:rFonts w:cs="Arial"/>
                                <w:b/>
                                <w:bCs/>
                                <w:sz w:val="20"/>
                              </w:rPr>
                            </w:pPr>
                            <w:r>
                              <w:rPr>
                                <w:rFonts w:cs="Arial"/>
                                <w:b/>
                                <w:bCs/>
                                <w:sz w:val="20"/>
                              </w:rPr>
                              <w:t>For More Information, contact:</w:t>
                            </w:r>
                          </w:p>
                          <w:p w:rsidR="00511B51" w:rsidRPr="00AC07A8" w:rsidRDefault="00511B51" w:rsidP="00511B51">
                            <w:pPr>
                              <w:rPr>
                                <w:sz w:val="20"/>
                                <w:lang w:val="nb-NO"/>
                              </w:rPr>
                            </w:pPr>
                            <w:r>
                              <w:rPr>
                                <w:sz w:val="20"/>
                                <w:lang w:val="nb-NO"/>
                              </w:rPr>
                              <w:t>Dan Danford 262/636-7359</w:t>
                            </w:r>
                          </w:p>
                          <w:p w:rsidR="00511B51" w:rsidRPr="001F30E0" w:rsidRDefault="004E127F" w:rsidP="00511B51">
                            <w:pPr>
                              <w:rPr>
                                <w:lang w:val="pt-PT"/>
                              </w:rPr>
                            </w:pPr>
                            <w:hyperlink r:id="rId10" w:history="1">
                              <w:r w:rsidR="00511B51" w:rsidRPr="0098252D">
                                <w:rPr>
                                  <w:rStyle w:val="Hyperlink"/>
                                  <w:sz w:val="20"/>
                                  <w:lang w:val="sv-SE"/>
                                </w:rPr>
                                <w:t>dan.danford@caseih.com</w:t>
                              </w:r>
                            </w:hyperlink>
                          </w:p>
                          <w:p w:rsidR="00511B51" w:rsidRPr="001F30E0" w:rsidRDefault="00511B51" w:rsidP="00511B51">
                            <w:pPr>
                              <w:rPr>
                                <w:sz w:val="20"/>
                                <w:szCs w:val="20"/>
                                <w:lang w:val="pt-PT"/>
                              </w:rPr>
                            </w:pPr>
                            <w:r w:rsidRPr="001F30E0">
                              <w:rPr>
                                <w:sz w:val="20"/>
                                <w:szCs w:val="20"/>
                                <w:lang w:val="pt-PT"/>
                              </w:rPr>
                              <w:t>or</w:t>
                            </w:r>
                          </w:p>
                          <w:p w:rsidR="00511B51" w:rsidRPr="001F30E0" w:rsidRDefault="00511B51" w:rsidP="00511B51">
                            <w:pPr>
                              <w:rPr>
                                <w:rFonts w:ascii="Helv" w:hAnsi="Helv"/>
                                <w:sz w:val="20"/>
                                <w:lang w:val="pt-PT"/>
                              </w:rPr>
                            </w:pPr>
                            <w:r w:rsidRPr="001F30E0">
                              <w:rPr>
                                <w:rFonts w:ascii="Helv" w:hAnsi="Helv"/>
                                <w:sz w:val="20"/>
                                <w:lang w:val="pt-PT"/>
                              </w:rPr>
                              <w:t>Ryann Greve 262/636-5921</w:t>
                            </w:r>
                          </w:p>
                          <w:p w:rsidR="00511B51" w:rsidRPr="00BB67E8" w:rsidRDefault="004E127F" w:rsidP="00511B51">
                            <w:pPr>
                              <w:rPr>
                                <w:sz w:val="20"/>
                                <w:lang w:val="sv-SE"/>
                              </w:rPr>
                            </w:pPr>
                            <w:hyperlink r:id="rId11" w:history="1">
                              <w:r w:rsidR="00511B51" w:rsidRPr="0098252D">
                                <w:rPr>
                                  <w:rStyle w:val="Hyperlink"/>
                                  <w:rFonts w:ascii="Helv" w:hAnsi="Helv"/>
                                  <w:sz w:val="20"/>
                                </w:rPr>
                                <w:t>ryann.greve@caseih.com</w:t>
                              </w:r>
                            </w:hyperlink>
                          </w:p>
                          <w:p w:rsidR="00462E2A" w:rsidRDefault="00462E2A" w:rsidP="00FA46AE">
                            <w:pPr>
                              <w:rPr>
                                <w:rFonts w:ascii="Helv" w:hAnsi="Helv"/>
                                <w:sz w:val="20"/>
                              </w:rPr>
                            </w:pPr>
                          </w:p>
                          <w:p w:rsidR="00462E2A" w:rsidRPr="00E854D9" w:rsidRDefault="00462E2A" w:rsidP="00FA4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2.85pt;width:19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OFgAIAABA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" stroked="f">
                <v:textbox>
                  <w:txbxContent>
                    <w:p w:rsidR="00511B51" w:rsidRDefault="00511B51" w:rsidP="00511B51">
                      <w:pPr>
                        <w:rPr>
                          <w:rFonts w:cs="Arial"/>
                          <w:sz w:val="20"/>
                        </w:rPr>
                      </w:pPr>
                      <w:r>
                        <w:rPr>
                          <w:rFonts w:cs="Arial"/>
                          <w:b/>
                          <w:bCs/>
                          <w:sz w:val="20"/>
                        </w:rPr>
                        <w:t>Case IH Agriculture Equipment, Inc</w:t>
                      </w:r>
                      <w:r>
                        <w:rPr>
                          <w:rFonts w:cs="Arial"/>
                          <w:sz w:val="20"/>
                        </w:rPr>
                        <w:t>.</w:t>
                      </w:r>
                    </w:p>
                    <w:p w:rsidR="00511B51" w:rsidRDefault="00511B51" w:rsidP="00511B51">
                      <w:pPr>
                        <w:rPr>
                          <w:rFonts w:cs="Arial"/>
                          <w:b/>
                          <w:bCs/>
                          <w:sz w:val="20"/>
                        </w:rPr>
                      </w:pPr>
                    </w:p>
                    <w:p w:rsidR="00511B51" w:rsidRDefault="00511B51" w:rsidP="00511B51">
                      <w:pPr>
                        <w:rPr>
                          <w:rFonts w:cs="Arial"/>
                          <w:b/>
                          <w:bCs/>
                          <w:sz w:val="20"/>
                        </w:rPr>
                      </w:pPr>
                      <w:r>
                        <w:rPr>
                          <w:rFonts w:cs="Arial"/>
                          <w:b/>
                          <w:bCs/>
                          <w:sz w:val="20"/>
                        </w:rPr>
                        <w:t>For More Information, contact:</w:t>
                      </w:r>
                    </w:p>
                    <w:p w:rsidR="00511B51" w:rsidRPr="00AC07A8" w:rsidRDefault="00511B51" w:rsidP="00511B51">
                      <w:pPr>
                        <w:rPr>
                          <w:sz w:val="20"/>
                          <w:lang w:val="nb-NO"/>
                        </w:rPr>
                      </w:pPr>
                      <w:r>
                        <w:rPr>
                          <w:sz w:val="20"/>
                          <w:lang w:val="nb-NO"/>
                        </w:rPr>
                        <w:t>Dan Danford 262/636-7359</w:t>
                      </w:r>
                    </w:p>
                    <w:p w:rsidR="00511B51" w:rsidRPr="001F30E0" w:rsidRDefault="004E127F" w:rsidP="00511B51">
                      <w:pPr>
                        <w:rPr>
                          <w:lang w:val="pt-PT"/>
                        </w:rPr>
                      </w:pPr>
                      <w:hyperlink r:id="rId12" w:history="1">
                        <w:r w:rsidR="00511B51" w:rsidRPr="0098252D">
                          <w:rPr>
                            <w:rStyle w:val="Hyperlink"/>
                            <w:sz w:val="20"/>
                            <w:lang w:val="sv-SE"/>
                          </w:rPr>
                          <w:t>dan.danford@caseih.com</w:t>
                        </w:r>
                      </w:hyperlink>
                    </w:p>
                    <w:p w:rsidR="00511B51" w:rsidRPr="001F30E0" w:rsidRDefault="00511B51" w:rsidP="00511B51">
                      <w:pPr>
                        <w:rPr>
                          <w:sz w:val="20"/>
                          <w:szCs w:val="20"/>
                          <w:lang w:val="pt-PT"/>
                        </w:rPr>
                      </w:pPr>
                      <w:r w:rsidRPr="001F30E0">
                        <w:rPr>
                          <w:sz w:val="20"/>
                          <w:szCs w:val="20"/>
                          <w:lang w:val="pt-PT"/>
                        </w:rPr>
                        <w:t>or</w:t>
                      </w:r>
                    </w:p>
                    <w:p w:rsidR="00511B51" w:rsidRPr="001F30E0" w:rsidRDefault="00511B51" w:rsidP="00511B51">
                      <w:pPr>
                        <w:rPr>
                          <w:rFonts w:ascii="Helv" w:hAnsi="Helv"/>
                          <w:sz w:val="20"/>
                          <w:lang w:val="pt-PT"/>
                        </w:rPr>
                      </w:pPr>
                      <w:r w:rsidRPr="001F30E0">
                        <w:rPr>
                          <w:rFonts w:ascii="Helv" w:hAnsi="Helv"/>
                          <w:sz w:val="20"/>
                          <w:lang w:val="pt-PT"/>
                        </w:rPr>
                        <w:t>Ryann Greve 262/636-5921</w:t>
                      </w:r>
                    </w:p>
                    <w:p w:rsidR="00511B51" w:rsidRPr="00BB67E8" w:rsidRDefault="004E127F" w:rsidP="00511B51">
                      <w:pPr>
                        <w:rPr>
                          <w:sz w:val="20"/>
                          <w:lang w:val="sv-SE"/>
                        </w:rPr>
                      </w:pPr>
                      <w:hyperlink r:id="rId13" w:history="1">
                        <w:r w:rsidR="00511B51" w:rsidRPr="0098252D">
                          <w:rPr>
                            <w:rStyle w:val="Hyperlink"/>
                            <w:rFonts w:ascii="Helv" w:hAnsi="Helv"/>
                            <w:sz w:val="20"/>
                          </w:rPr>
                          <w:t>ryann.greve@caseih.com</w:t>
                        </w:r>
                      </w:hyperlink>
                    </w:p>
                    <w:p w:rsidR="00462E2A" w:rsidRDefault="00462E2A" w:rsidP="00FA46AE">
                      <w:pPr>
                        <w:rPr>
                          <w:rFonts w:ascii="Helv" w:hAnsi="Helv"/>
                          <w:sz w:val="20"/>
                        </w:rPr>
                      </w:pPr>
                    </w:p>
                    <w:p w:rsidR="00462E2A" w:rsidRPr="00E854D9" w:rsidRDefault="00462E2A" w:rsidP="00FA46AE"/>
                  </w:txbxContent>
                </v:textbox>
              </v:shape>
            </w:pict>
          </mc:Fallback>
        </mc:AlternateContent>
      </w:r>
      <w:r>
        <w:rPr>
          <w:noProof/>
        </w:rPr>
        <mc:AlternateContent>
          <mc:Choice Requires="wps">
            <w:drawing>
              <wp:anchor distT="0" distB="0" distL="114294" distR="114294" simplePos="0" relativeHeight="251659264" behindDoc="0" locked="0" layoutInCell="1" allowOverlap="1">
                <wp:simplePos x="0" y="0"/>
                <wp:positionH relativeFrom="column">
                  <wp:posOffset>3200399</wp:posOffset>
                </wp:positionH>
                <wp:positionV relativeFrom="paragraph">
                  <wp:posOffset>-112395</wp:posOffset>
                </wp:positionV>
                <wp:extent cx="0" cy="14859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D1C22" id="Line 3" o:spid="_x0000_s1026" style="position:absolute;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252pt,-8.85pt" to="25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1FA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" strokecolor="#c00"/>
            </w:pict>
          </mc:Fallback>
        </mc:AlternateContent>
      </w:r>
      <w:r w:rsidR="00925592">
        <w:rPr>
          <w:rFonts w:cs="Arial"/>
          <w:noProof/>
          <w:sz w:val="20"/>
        </w:rPr>
        <w:drawing>
          <wp:inline distT="0" distB="0" distL="0" distR="0">
            <wp:extent cx="2182495" cy="1087120"/>
            <wp:effectExtent l="19050" t="0" r="8255" b="0"/>
            <wp:docPr id="1" name="Picture 1" descr="CaseIH_ Logo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IH_ LogoPlate"/>
                    <pic:cNvPicPr>
                      <a:picLocks noChangeAspect="1" noChangeArrowheads="1"/>
                    </pic:cNvPicPr>
                  </pic:nvPicPr>
                  <pic:blipFill>
                    <a:blip r:embed="rId14"/>
                    <a:srcRect/>
                    <a:stretch>
                      <a:fillRect/>
                    </a:stretch>
                  </pic:blipFill>
                  <pic:spPr bwMode="auto">
                    <a:xfrm>
                      <a:off x="0" y="0"/>
                      <a:ext cx="2182495" cy="1087120"/>
                    </a:xfrm>
                    <a:prstGeom prst="rect">
                      <a:avLst/>
                    </a:prstGeom>
                    <a:noFill/>
                    <a:ln w="9525">
                      <a:noFill/>
                      <a:miter lim="800000"/>
                      <a:headEnd/>
                      <a:tailEnd/>
                    </a:ln>
                  </pic:spPr>
                </pic:pic>
              </a:graphicData>
            </a:graphic>
          </wp:inline>
        </w:drawing>
      </w:r>
      <w:r w:rsidR="00A52123">
        <w:rPr>
          <w:rFonts w:cs="Arial"/>
          <w:sz w:val="20"/>
        </w:rPr>
        <w:tab/>
      </w:r>
      <w:r w:rsidR="00A52123">
        <w:rPr>
          <w:rFonts w:cs="Arial"/>
          <w:sz w:val="20"/>
        </w:rPr>
        <w:tab/>
      </w:r>
      <w:r w:rsidR="00A52123">
        <w:rPr>
          <w:rFonts w:cs="Arial"/>
          <w:sz w:val="20"/>
        </w:rPr>
        <w:tab/>
      </w:r>
    </w:p>
    <w:p w:rsidR="00A52123" w:rsidRDefault="00A52123" w:rsidP="00FA46AE">
      <w:pPr>
        <w:rPr>
          <w:rFonts w:cs="Arial"/>
          <w:sz w:val="20"/>
        </w:rPr>
      </w:pPr>
    </w:p>
    <w:p w:rsidR="00A52123" w:rsidRDefault="00376575" w:rsidP="00FA46AE">
      <w:pPr>
        <w:rPr>
          <w:rFonts w:cs="Arial"/>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138430</wp:posOffset>
                </wp:positionV>
                <wp:extent cx="1905000" cy="3683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2A" w:rsidRDefault="00462E2A" w:rsidP="00FA46AE">
                            <w:pPr>
                              <w:rPr>
                                <w:b/>
                                <w:bCs/>
                              </w:rPr>
                            </w:pPr>
                            <w:r>
                              <w:rPr>
                                <w:b/>
                                <w:bCs/>
                              </w:rPr>
                              <w:t>Press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95pt;margin-top:10.9pt;width:150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" stroked="f">
                <v:textbox>
                  <w:txbxContent>
                    <w:p w:rsidR="00462E2A" w:rsidRDefault="00462E2A" w:rsidP="00FA46AE">
                      <w:pPr>
                        <w:rPr>
                          <w:b/>
                          <w:bCs/>
                        </w:rPr>
                      </w:pPr>
                      <w:r>
                        <w:rPr>
                          <w:b/>
                          <w:bCs/>
                        </w:rPr>
                        <w:t>Press Materials</w:t>
                      </w:r>
                    </w:p>
                  </w:txbxContent>
                </v:textbox>
              </v:shape>
            </w:pict>
          </mc:Fallback>
        </mc:AlternateContent>
      </w:r>
    </w:p>
    <w:p w:rsidR="00A52123" w:rsidRDefault="00A52123" w:rsidP="00FA46AE">
      <w:pPr>
        <w:rPr>
          <w:rFonts w:cs="Arial"/>
          <w:sz w:val="20"/>
        </w:rPr>
      </w:pPr>
    </w:p>
    <w:p w:rsidR="00A52123" w:rsidRDefault="00A52123" w:rsidP="00FA46AE">
      <w:pPr>
        <w:rPr>
          <w:rFonts w:cs="Arial"/>
          <w:sz w:val="20"/>
        </w:rPr>
      </w:pPr>
    </w:p>
    <w:p w:rsidR="00A52123" w:rsidRDefault="00A52123" w:rsidP="00FA46AE">
      <w:pPr>
        <w:rPr>
          <w:rFonts w:cs="Arial"/>
          <w:sz w:val="20"/>
        </w:rPr>
      </w:pPr>
    </w:p>
    <w:p w:rsidR="00A52123" w:rsidRDefault="001909CF" w:rsidP="009033CF">
      <w:pPr>
        <w:spacing w:line="288" w:lineRule="auto"/>
        <w:rPr>
          <w:rFonts w:cs="Arial"/>
          <w:b/>
          <w:sz w:val="28"/>
          <w:szCs w:val="28"/>
        </w:rPr>
      </w:pPr>
      <w:r>
        <w:rPr>
          <w:rFonts w:cs="Arial"/>
          <w:b/>
          <w:sz w:val="28"/>
          <w:szCs w:val="28"/>
        </w:rPr>
        <w:t>CASE IH AWARDS</w:t>
      </w:r>
      <w:r w:rsidR="002B62F3">
        <w:rPr>
          <w:rFonts w:cs="Arial"/>
          <w:b/>
          <w:sz w:val="28"/>
          <w:szCs w:val="28"/>
        </w:rPr>
        <w:t xml:space="preserve"> </w:t>
      </w:r>
      <w:r w:rsidR="00652E80">
        <w:rPr>
          <w:rFonts w:cs="Arial"/>
          <w:b/>
          <w:sz w:val="28"/>
          <w:szCs w:val="28"/>
        </w:rPr>
        <w:t>RAM TRUCK</w:t>
      </w:r>
      <w:r w:rsidR="002B62F3">
        <w:rPr>
          <w:rFonts w:cs="Arial"/>
          <w:b/>
          <w:sz w:val="28"/>
          <w:szCs w:val="28"/>
        </w:rPr>
        <w:t xml:space="preserve"> IN </w:t>
      </w:r>
      <w:r w:rsidR="006300DF">
        <w:rPr>
          <w:rFonts w:cs="Arial"/>
          <w:b/>
          <w:sz w:val="28"/>
          <w:szCs w:val="28"/>
        </w:rPr>
        <w:t xml:space="preserve">FIELD OF DEALS </w:t>
      </w:r>
      <w:r>
        <w:rPr>
          <w:rFonts w:cs="Arial"/>
          <w:b/>
          <w:sz w:val="28"/>
          <w:szCs w:val="28"/>
        </w:rPr>
        <w:t>S</w:t>
      </w:r>
      <w:r w:rsidR="006300DF">
        <w:rPr>
          <w:rFonts w:cs="Arial"/>
          <w:b/>
          <w:sz w:val="28"/>
          <w:szCs w:val="28"/>
        </w:rPr>
        <w:t>WEEPSTAKES</w:t>
      </w:r>
    </w:p>
    <w:p w:rsidR="00A52123" w:rsidRPr="00BF4318" w:rsidRDefault="00A52123" w:rsidP="00FA46AE">
      <w:pPr>
        <w:tabs>
          <w:tab w:val="left" w:pos="360"/>
          <w:tab w:val="left" w:pos="720"/>
        </w:tabs>
        <w:spacing w:line="120" w:lineRule="atLeast"/>
        <w:rPr>
          <w:snapToGrid w:val="0"/>
        </w:rPr>
      </w:pPr>
    </w:p>
    <w:p w:rsidR="00A52123" w:rsidRPr="00BF4318" w:rsidRDefault="00A52123" w:rsidP="00FA46AE">
      <w:pPr>
        <w:tabs>
          <w:tab w:val="left" w:pos="360"/>
          <w:tab w:val="left" w:pos="720"/>
        </w:tabs>
        <w:spacing w:line="360" w:lineRule="auto"/>
        <w:rPr>
          <w:rFonts w:ascii="Helvetica" w:hAnsi="Helvetica" w:cs="Helvetica"/>
          <w:color w:val="000000"/>
          <w:sz w:val="20"/>
          <w:szCs w:val="20"/>
        </w:rPr>
      </w:pPr>
      <w:r w:rsidRPr="00BF4318">
        <w:rPr>
          <w:rFonts w:ascii="Helvetica" w:hAnsi="Helvetica" w:cs="Helvetica"/>
          <w:b/>
          <w:bCs/>
          <w:color w:val="000000"/>
          <w:sz w:val="20"/>
          <w:szCs w:val="20"/>
        </w:rPr>
        <w:t>RACINE, Wis.</w:t>
      </w:r>
      <w:r>
        <w:rPr>
          <w:rFonts w:ascii="Helvetica" w:hAnsi="Helvetica" w:cs="Helvetica"/>
          <w:bCs/>
          <w:color w:val="000000"/>
          <w:sz w:val="20"/>
          <w:szCs w:val="20"/>
        </w:rPr>
        <w:t xml:space="preserve"> (</w:t>
      </w:r>
      <w:r w:rsidR="0076522B">
        <w:rPr>
          <w:rFonts w:ascii="Helvetica" w:hAnsi="Helvetica" w:cs="Helvetica"/>
          <w:bCs/>
          <w:color w:val="000000"/>
          <w:sz w:val="20"/>
          <w:szCs w:val="20"/>
        </w:rPr>
        <w:t>Oct. 2</w:t>
      </w:r>
      <w:r w:rsidRPr="00BF4318">
        <w:rPr>
          <w:rFonts w:ascii="Helvetica" w:hAnsi="Helvetica" w:cs="Helvetica"/>
          <w:bCs/>
          <w:color w:val="000000"/>
          <w:sz w:val="20"/>
          <w:szCs w:val="20"/>
        </w:rPr>
        <w:t>, 201</w:t>
      </w:r>
      <w:r>
        <w:rPr>
          <w:rFonts w:ascii="Helvetica" w:hAnsi="Helvetica" w:cs="Helvetica"/>
          <w:bCs/>
          <w:color w:val="000000"/>
          <w:sz w:val="20"/>
          <w:szCs w:val="20"/>
        </w:rPr>
        <w:t>2</w:t>
      </w:r>
      <w:r w:rsidRPr="00BF4318">
        <w:rPr>
          <w:rFonts w:ascii="Helvetica" w:hAnsi="Helvetica" w:cs="Helvetica"/>
          <w:bCs/>
          <w:color w:val="000000"/>
          <w:sz w:val="20"/>
          <w:szCs w:val="20"/>
        </w:rPr>
        <w:t>)</w:t>
      </w:r>
    </w:p>
    <w:p w:rsidR="00E867E8" w:rsidRPr="00E867E8" w:rsidRDefault="00FF6D01" w:rsidP="000C5D73">
      <w:pPr>
        <w:tabs>
          <w:tab w:val="left" w:pos="720"/>
        </w:tabs>
        <w:spacing w:line="360" w:lineRule="auto"/>
        <w:rPr>
          <w:rFonts w:cs="Arial"/>
          <w:color w:val="000000"/>
        </w:rPr>
      </w:pPr>
      <w:r>
        <w:rPr>
          <w:rFonts w:cs="Arial"/>
          <w:color w:val="000000"/>
        </w:rPr>
        <w:tab/>
        <w:t>Case IH recently awarded</w:t>
      </w:r>
      <w:r w:rsidR="0023173E">
        <w:rPr>
          <w:rFonts w:cs="Arial"/>
          <w:color w:val="000000"/>
        </w:rPr>
        <w:t xml:space="preserve"> grand prize winner</w:t>
      </w:r>
      <w:r>
        <w:rPr>
          <w:rFonts w:cs="Arial"/>
          <w:color w:val="000000"/>
        </w:rPr>
        <w:t xml:space="preserve"> Craig Gulstad of Glenfield, N.D.</w:t>
      </w:r>
      <w:r w:rsidR="00656C36">
        <w:rPr>
          <w:rFonts w:cs="Arial"/>
          <w:color w:val="000000"/>
        </w:rPr>
        <w:t>,</w:t>
      </w:r>
      <w:r>
        <w:rPr>
          <w:rFonts w:cs="Arial"/>
          <w:color w:val="000000"/>
        </w:rPr>
        <w:t xml:space="preserve"> a new 2012 Ram truck and free fuel for one year in the Case IH Field of Deals Sweepstakes. </w:t>
      </w:r>
      <w:r w:rsidR="0058717B">
        <w:rPr>
          <w:rFonts w:cs="Arial"/>
          <w:color w:val="000000"/>
        </w:rPr>
        <w:t>Gulstad</w:t>
      </w:r>
      <w:r w:rsidR="00462E2A">
        <w:rPr>
          <w:rFonts w:cs="Arial"/>
          <w:color w:val="000000"/>
        </w:rPr>
        <w:t xml:space="preserve"> –</w:t>
      </w:r>
      <w:r w:rsidR="0058717B">
        <w:rPr>
          <w:rFonts w:cs="Arial"/>
          <w:color w:val="000000"/>
        </w:rPr>
        <w:t xml:space="preserve"> a wheat, soybean and beef cattle farmer</w:t>
      </w:r>
      <w:r w:rsidR="00462E2A">
        <w:rPr>
          <w:rFonts w:cs="Arial"/>
          <w:color w:val="000000"/>
        </w:rPr>
        <w:t xml:space="preserve"> –</w:t>
      </w:r>
      <w:r w:rsidR="00E867E8">
        <w:rPr>
          <w:rFonts w:cs="Arial"/>
          <w:color w:val="000000"/>
        </w:rPr>
        <w:t xml:space="preserve"> </w:t>
      </w:r>
      <w:r w:rsidR="002B62F3">
        <w:rPr>
          <w:rFonts w:cs="Arial"/>
          <w:color w:val="000000"/>
        </w:rPr>
        <w:t xml:space="preserve">registered for the contest </w:t>
      </w:r>
      <w:r w:rsidR="00571432">
        <w:rPr>
          <w:rFonts w:cs="Arial"/>
          <w:color w:val="000000"/>
        </w:rPr>
        <w:t xml:space="preserve">at his local Case IH dealership, </w:t>
      </w:r>
      <w:r w:rsidR="0058717B">
        <w:rPr>
          <w:rFonts w:cs="Arial"/>
          <w:color w:val="000000"/>
        </w:rPr>
        <w:t>High Plains Equipment in Devils Lake, N.D.</w:t>
      </w:r>
    </w:p>
    <w:p w:rsidR="00480507" w:rsidRDefault="00480507" w:rsidP="000C5D73">
      <w:pPr>
        <w:tabs>
          <w:tab w:val="left" w:pos="720"/>
        </w:tabs>
        <w:spacing w:line="360" w:lineRule="auto"/>
        <w:rPr>
          <w:rFonts w:ascii="Helvetica" w:hAnsi="Helvetica" w:cs="Helvetica"/>
          <w:color w:val="000000"/>
        </w:rPr>
      </w:pPr>
      <w:r>
        <w:rPr>
          <w:rFonts w:ascii="Helvetica" w:hAnsi="Helvetica" w:cs="Helvetica"/>
          <w:color w:val="000000"/>
        </w:rPr>
        <w:tab/>
      </w:r>
      <w:r w:rsidR="00104296">
        <w:rPr>
          <w:rFonts w:ascii="Helvetica" w:hAnsi="Helvetica" w:cs="Helvetica"/>
          <w:color w:val="000000"/>
        </w:rPr>
        <w:t>“</w:t>
      </w:r>
      <w:r w:rsidR="00652E80">
        <w:rPr>
          <w:rFonts w:ascii="Helvetica" w:hAnsi="Helvetica" w:cs="Helvetica"/>
          <w:color w:val="000000"/>
        </w:rPr>
        <w:t>This is the</w:t>
      </w:r>
      <w:r w:rsidR="0058717B">
        <w:rPr>
          <w:rFonts w:ascii="Helvetica" w:hAnsi="Helvetica" w:cs="Helvetica"/>
          <w:color w:val="000000"/>
        </w:rPr>
        <w:t xml:space="preserve"> first new vehicle I’ve ever </w:t>
      </w:r>
      <w:r w:rsidR="00652E80">
        <w:rPr>
          <w:rFonts w:ascii="Helvetica" w:hAnsi="Helvetica" w:cs="Helvetica"/>
          <w:color w:val="000000"/>
        </w:rPr>
        <w:t>owned</w:t>
      </w:r>
      <w:r w:rsidR="00104296">
        <w:rPr>
          <w:rFonts w:ascii="Helvetica" w:hAnsi="Helvetica" w:cs="Helvetica"/>
          <w:color w:val="000000"/>
        </w:rPr>
        <w:t xml:space="preserve">,” says </w:t>
      </w:r>
      <w:r w:rsidR="000A79CF">
        <w:rPr>
          <w:rFonts w:ascii="Helvetica" w:hAnsi="Helvetica" w:cs="Helvetica"/>
          <w:color w:val="000000"/>
        </w:rPr>
        <w:t>Gulstad</w:t>
      </w:r>
      <w:r w:rsidR="00104296">
        <w:rPr>
          <w:rFonts w:ascii="Helvetica" w:hAnsi="Helvetica" w:cs="Helvetica"/>
          <w:color w:val="000000"/>
        </w:rPr>
        <w:t>. “</w:t>
      </w:r>
      <w:r w:rsidR="00652E80">
        <w:rPr>
          <w:rFonts w:ascii="Helvetica" w:hAnsi="Helvetica" w:cs="Helvetica"/>
          <w:color w:val="000000"/>
        </w:rPr>
        <w:t>It will be put to good use and certainly will be an asset to my farming operation.”</w:t>
      </w:r>
    </w:p>
    <w:p w:rsidR="00E867E8" w:rsidRDefault="004E6B9A" w:rsidP="000C5D73">
      <w:pPr>
        <w:tabs>
          <w:tab w:val="left" w:pos="720"/>
        </w:tabs>
        <w:spacing w:line="360" w:lineRule="auto"/>
        <w:rPr>
          <w:rFonts w:ascii="Helvetica" w:hAnsi="Helvetica" w:cs="Helvetica"/>
          <w:color w:val="000000"/>
        </w:rPr>
      </w:pPr>
      <w:r>
        <w:rPr>
          <w:rFonts w:ascii="Helvetica" w:hAnsi="Helvetica" w:cs="Helvetica"/>
          <w:color w:val="000000"/>
        </w:rPr>
        <w:tab/>
        <w:t xml:space="preserve">The Case IH Field of Deals Sweepstakes </w:t>
      </w:r>
      <w:r w:rsidR="00652E80">
        <w:rPr>
          <w:rFonts w:ascii="Helvetica" w:hAnsi="Helvetica" w:cs="Helvetica"/>
          <w:color w:val="000000"/>
        </w:rPr>
        <w:t xml:space="preserve">also </w:t>
      </w:r>
      <w:r>
        <w:rPr>
          <w:rFonts w:ascii="Helvetica" w:hAnsi="Helvetica" w:cs="Helvetica"/>
          <w:color w:val="000000"/>
        </w:rPr>
        <w:t>awarded two runner</w:t>
      </w:r>
      <w:r w:rsidR="000E602D">
        <w:rPr>
          <w:rFonts w:ascii="Helvetica" w:hAnsi="Helvetica" w:cs="Helvetica"/>
          <w:color w:val="000000"/>
        </w:rPr>
        <w:t>-</w:t>
      </w:r>
      <w:r>
        <w:rPr>
          <w:rFonts w:ascii="Helvetica" w:hAnsi="Helvetica" w:cs="Helvetica"/>
          <w:color w:val="000000"/>
        </w:rPr>
        <w:t xml:space="preserve">up prizes of $10,000 </w:t>
      </w:r>
      <w:r w:rsidR="000E602D">
        <w:rPr>
          <w:rFonts w:ascii="Helvetica" w:hAnsi="Helvetica" w:cs="Helvetica"/>
          <w:color w:val="000000"/>
        </w:rPr>
        <w:t xml:space="preserve">in </w:t>
      </w:r>
      <w:r>
        <w:rPr>
          <w:rFonts w:ascii="Helvetica" w:hAnsi="Helvetica" w:cs="Helvetica"/>
          <w:color w:val="000000"/>
        </w:rPr>
        <w:t>credit</w:t>
      </w:r>
      <w:r w:rsidR="00652E80">
        <w:rPr>
          <w:rFonts w:ascii="Helvetica" w:hAnsi="Helvetica" w:cs="Helvetica"/>
          <w:color w:val="000000"/>
        </w:rPr>
        <w:t xml:space="preserve"> to </w:t>
      </w:r>
      <w:r w:rsidR="00FF6D01">
        <w:rPr>
          <w:rFonts w:ascii="Helvetica" w:hAnsi="Helvetica" w:cs="Helvetica"/>
          <w:color w:val="000000"/>
        </w:rPr>
        <w:t xml:space="preserve">Keith Schroeder of Ottawa, </w:t>
      </w:r>
      <w:r w:rsidR="00652E80">
        <w:rPr>
          <w:rFonts w:ascii="Helvetica" w:hAnsi="Helvetica" w:cs="Helvetica"/>
          <w:color w:val="000000"/>
        </w:rPr>
        <w:t>Ohio</w:t>
      </w:r>
      <w:r w:rsidR="005C4E89">
        <w:rPr>
          <w:rFonts w:ascii="Helvetica" w:hAnsi="Helvetica" w:cs="Helvetica"/>
          <w:color w:val="000000"/>
        </w:rPr>
        <w:t>,</w:t>
      </w:r>
      <w:r w:rsidR="00652E80">
        <w:rPr>
          <w:rFonts w:ascii="Helvetica" w:hAnsi="Helvetica" w:cs="Helvetica"/>
          <w:color w:val="000000"/>
        </w:rPr>
        <w:t xml:space="preserve"> and</w:t>
      </w:r>
      <w:r w:rsidR="00FF6D01">
        <w:rPr>
          <w:rFonts w:ascii="Helvetica" w:hAnsi="Helvetica" w:cs="Helvetica"/>
          <w:color w:val="000000"/>
        </w:rPr>
        <w:t xml:space="preserve"> Aaron Mickelsen of Moses Lake, </w:t>
      </w:r>
      <w:r w:rsidR="00652E80">
        <w:rPr>
          <w:rFonts w:ascii="Helvetica" w:hAnsi="Helvetica" w:cs="Helvetica"/>
          <w:color w:val="000000"/>
        </w:rPr>
        <w:t>Wash</w:t>
      </w:r>
      <w:r w:rsidR="00FF6D01">
        <w:rPr>
          <w:rFonts w:ascii="Helvetica" w:hAnsi="Helvetica" w:cs="Helvetica"/>
          <w:color w:val="000000"/>
        </w:rPr>
        <w:t>.</w:t>
      </w:r>
      <w:r w:rsidR="00376C57">
        <w:rPr>
          <w:rFonts w:ascii="Helvetica" w:hAnsi="Helvetica" w:cs="Helvetica"/>
          <w:color w:val="000000"/>
        </w:rPr>
        <w:tab/>
      </w:r>
      <w:r w:rsidR="00E867E8">
        <w:rPr>
          <w:rFonts w:ascii="Helvetica" w:hAnsi="Helvetica" w:cs="Helvetica"/>
          <w:color w:val="000000"/>
        </w:rPr>
        <w:t xml:space="preserve"> </w:t>
      </w:r>
    </w:p>
    <w:p w:rsidR="00050072" w:rsidRDefault="00480507" w:rsidP="00C02DF1">
      <w:pPr>
        <w:tabs>
          <w:tab w:val="left" w:pos="720"/>
        </w:tabs>
        <w:spacing w:line="360" w:lineRule="auto"/>
        <w:rPr>
          <w:rFonts w:ascii="Helvetica" w:hAnsi="Helvetica" w:cs="Helvetica"/>
        </w:rPr>
      </w:pPr>
      <w:r>
        <w:rPr>
          <w:rFonts w:ascii="Helvetica" w:hAnsi="Helvetica" w:cs="Helvetica"/>
        </w:rPr>
        <w:tab/>
      </w:r>
      <w:r w:rsidR="00C02DF1">
        <w:rPr>
          <w:rFonts w:ascii="Helvetica" w:hAnsi="Helvetica" w:cs="Helvetica"/>
        </w:rPr>
        <w:t>Kyle Russell, Senior Director of Marketing, Case IH North America, says</w:t>
      </w:r>
      <w:r w:rsidR="0023173E">
        <w:rPr>
          <w:rFonts w:ascii="Helvetica" w:hAnsi="Helvetica" w:cs="Helvetica"/>
        </w:rPr>
        <w:t xml:space="preserve"> many of their </w:t>
      </w:r>
      <w:r w:rsidR="00C02DF1">
        <w:rPr>
          <w:rFonts w:ascii="Helvetica" w:hAnsi="Helvetica" w:cs="Helvetica"/>
        </w:rPr>
        <w:t xml:space="preserve">customers </w:t>
      </w:r>
      <w:r w:rsidR="0023173E">
        <w:rPr>
          <w:rFonts w:ascii="Helvetica" w:hAnsi="Helvetica" w:cs="Helvetica"/>
        </w:rPr>
        <w:t>benefitted from</w:t>
      </w:r>
      <w:r w:rsidR="00C02DF1">
        <w:rPr>
          <w:rFonts w:ascii="Helvetica" w:hAnsi="Helvetica" w:cs="Helvetica"/>
        </w:rPr>
        <w:t xml:space="preserve"> the </w:t>
      </w:r>
      <w:r>
        <w:rPr>
          <w:rFonts w:ascii="Helvetica" w:hAnsi="Helvetica" w:cs="Helvetica"/>
        </w:rPr>
        <w:t xml:space="preserve">Field of Deals sweepstakes </w:t>
      </w:r>
      <w:r w:rsidR="00462E2A">
        <w:rPr>
          <w:rFonts w:ascii="Helvetica" w:hAnsi="Helvetica" w:cs="Helvetica"/>
        </w:rPr>
        <w:t xml:space="preserve">and sales event </w:t>
      </w:r>
      <w:r>
        <w:rPr>
          <w:rFonts w:ascii="Helvetica" w:hAnsi="Helvetica" w:cs="Helvetica"/>
        </w:rPr>
        <w:t xml:space="preserve">because </w:t>
      </w:r>
      <w:r w:rsidR="0023173E">
        <w:rPr>
          <w:rFonts w:ascii="Helvetica" w:hAnsi="Helvetica" w:cs="Helvetica"/>
        </w:rPr>
        <w:t>so many took advantage of the special offers</w:t>
      </w:r>
      <w:r>
        <w:rPr>
          <w:rFonts w:ascii="Helvetica" w:hAnsi="Helvetica" w:cs="Helvetica"/>
        </w:rPr>
        <w:t xml:space="preserve"> on </w:t>
      </w:r>
      <w:r w:rsidR="00462E2A">
        <w:rPr>
          <w:rFonts w:ascii="Helvetica" w:hAnsi="Helvetica" w:cs="Helvetica"/>
        </w:rPr>
        <w:t>the</w:t>
      </w:r>
      <w:r w:rsidR="00B23035">
        <w:rPr>
          <w:rFonts w:ascii="Helvetica" w:hAnsi="Helvetica" w:cs="Helvetica"/>
        </w:rPr>
        <w:t xml:space="preserve"> full line of</w:t>
      </w:r>
      <w:r w:rsidR="00462E2A">
        <w:rPr>
          <w:rFonts w:ascii="Helvetica" w:hAnsi="Helvetica" w:cs="Helvetica"/>
        </w:rPr>
        <w:t xml:space="preserve"> Case IH</w:t>
      </w:r>
      <w:r w:rsidR="00B23035">
        <w:rPr>
          <w:rFonts w:ascii="Helvetica" w:hAnsi="Helvetica" w:cs="Helvetica"/>
        </w:rPr>
        <w:t xml:space="preserve"> Farmall</w:t>
      </w:r>
      <w:r w:rsidR="00B23035" w:rsidRPr="005F1CB4">
        <w:rPr>
          <w:rFonts w:ascii="Helvetica" w:hAnsi="Helvetica" w:cs="Helvetica"/>
          <w:vertAlign w:val="superscript"/>
        </w:rPr>
        <w:t>®</w:t>
      </w:r>
      <w:r w:rsidR="00B23035">
        <w:rPr>
          <w:rFonts w:ascii="Helvetica" w:hAnsi="Helvetica" w:cs="Helvetica"/>
        </w:rPr>
        <w:t>, Puma</w:t>
      </w:r>
      <w:r w:rsidR="00B23035" w:rsidRPr="005F1CB4">
        <w:rPr>
          <w:rFonts w:ascii="Helvetica" w:hAnsi="Helvetica" w:cs="Helvetica"/>
          <w:vertAlign w:val="superscript"/>
        </w:rPr>
        <w:t>®</w:t>
      </w:r>
      <w:r w:rsidR="00B23035">
        <w:rPr>
          <w:rFonts w:ascii="Helvetica" w:hAnsi="Helvetica" w:cs="Helvetica"/>
        </w:rPr>
        <w:t xml:space="preserve"> and Maxxum</w:t>
      </w:r>
      <w:r w:rsidR="00B23035" w:rsidRPr="005F1CB4">
        <w:rPr>
          <w:rFonts w:ascii="Helvetica" w:hAnsi="Helvetica" w:cs="Helvetica"/>
          <w:vertAlign w:val="superscript"/>
        </w:rPr>
        <w:t>®</w:t>
      </w:r>
      <w:r w:rsidR="00B23035">
        <w:rPr>
          <w:rFonts w:ascii="Helvetica" w:hAnsi="Helvetica" w:cs="Helvetica"/>
        </w:rPr>
        <w:t xml:space="preserve"> tractors, as well as balers and windrowers</w:t>
      </w:r>
      <w:r w:rsidR="005F1CB4">
        <w:rPr>
          <w:rFonts w:ascii="Helvetica" w:hAnsi="Helvetica" w:cs="Helvetica"/>
        </w:rPr>
        <w:t>.</w:t>
      </w:r>
    </w:p>
    <w:p w:rsidR="00462E2A" w:rsidRDefault="00462E2A" w:rsidP="00462E2A">
      <w:pPr>
        <w:tabs>
          <w:tab w:val="left" w:pos="720"/>
        </w:tabs>
        <w:spacing w:line="360" w:lineRule="auto"/>
        <w:rPr>
          <w:rFonts w:ascii="Helvetica" w:hAnsi="Helvetica" w:cs="Helvetica"/>
        </w:rPr>
      </w:pPr>
      <w:r>
        <w:rPr>
          <w:color w:val="000000"/>
        </w:rPr>
        <w:tab/>
        <w:t>“Case IH has introduced a lot of new equipment and is gearing up for the 2013 season,” Russell says. “</w:t>
      </w:r>
      <w:r w:rsidR="0023173E">
        <w:rPr>
          <w:color w:val="000000"/>
        </w:rPr>
        <w:t>Many producers are visiting</w:t>
      </w:r>
      <w:r>
        <w:rPr>
          <w:color w:val="000000"/>
        </w:rPr>
        <w:t xml:space="preserve"> local Case IH dealer</w:t>
      </w:r>
      <w:r w:rsidR="0023173E">
        <w:rPr>
          <w:color w:val="000000"/>
        </w:rPr>
        <w:t>s to</w:t>
      </w:r>
      <w:r>
        <w:rPr>
          <w:color w:val="000000"/>
        </w:rPr>
        <w:t xml:space="preserve"> see </w:t>
      </w:r>
      <w:r w:rsidR="0023173E">
        <w:rPr>
          <w:color w:val="000000"/>
        </w:rPr>
        <w:t xml:space="preserve">the </w:t>
      </w:r>
      <w:r>
        <w:rPr>
          <w:color w:val="000000"/>
        </w:rPr>
        <w:t>new tractors</w:t>
      </w:r>
      <w:r w:rsidR="00652E80">
        <w:rPr>
          <w:color w:val="000000"/>
        </w:rPr>
        <w:t xml:space="preserve"> and hay tools</w:t>
      </w:r>
      <w:r w:rsidR="0023173E">
        <w:rPr>
          <w:color w:val="000000"/>
        </w:rPr>
        <w:t xml:space="preserve"> firsthand.</w:t>
      </w:r>
      <w:r>
        <w:rPr>
          <w:color w:val="000000"/>
        </w:rPr>
        <w:t>”</w:t>
      </w:r>
    </w:p>
    <w:p w:rsidR="00462E2A" w:rsidRDefault="00462E2A" w:rsidP="00C02DF1">
      <w:pPr>
        <w:tabs>
          <w:tab w:val="left" w:pos="720"/>
        </w:tabs>
        <w:spacing w:line="360" w:lineRule="auto"/>
        <w:rPr>
          <w:rFonts w:ascii="Helvetica" w:hAnsi="Helvetica" w:cs="Helvetica"/>
          <w:color w:val="000000"/>
        </w:rPr>
      </w:pPr>
      <w:r>
        <w:rPr>
          <w:rFonts w:ascii="Helvetica" w:hAnsi="Helvetica" w:cs="Helvetica"/>
          <w:color w:val="000000"/>
        </w:rPr>
        <w:tab/>
        <w:t xml:space="preserve">To learn more about current deals, visit </w:t>
      </w:r>
      <w:hyperlink r:id="rId15" w:history="1">
        <w:r w:rsidRPr="00CA68B8">
          <w:rPr>
            <w:rStyle w:val="Hyperlink"/>
            <w:rFonts w:ascii="Helvetica" w:hAnsi="Helvetica" w:cs="Helvetica"/>
          </w:rPr>
          <w:t>www.caseih.com/deals</w:t>
        </w:r>
      </w:hyperlink>
      <w:r w:rsidR="000E602D">
        <w:rPr>
          <w:rStyle w:val="Hyperlink"/>
          <w:rFonts w:ascii="Helvetica" w:hAnsi="Helvetica" w:cs="Helvetica"/>
        </w:rPr>
        <w:t>.</w:t>
      </w:r>
    </w:p>
    <w:p w:rsidR="00A52123" w:rsidRPr="008004E3" w:rsidRDefault="00407BC3" w:rsidP="00EA7E6E">
      <w:pPr>
        <w:tabs>
          <w:tab w:val="left" w:pos="720"/>
        </w:tabs>
        <w:spacing w:line="360" w:lineRule="auto"/>
        <w:rPr>
          <w:rFonts w:ascii="Helvetica" w:hAnsi="Helvetica" w:cs="Helvetica"/>
          <w:color w:val="000000"/>
        </w:rPr>
      </w:pPr>
      <w:r>
        <w:rPr>
          <w:rFonts w:ascii="Helvetica" w:hAnsi="Helvetica" w:cs="Helvetica"/>
          <w:color w:val="000000"/>
        </w:rPr>
        <w:tab/>
      </w:r>
      <w:r w:rsidR="00A52123" w:rsidRPr="008004E3">
        <w:rPr>
          <w:rFonts w:ascii="Helvetica" w:hAnsi="Helvetica" w:cs="Helvetica"/>
          <w:color w:val="000000"/>
        </w:rPr>
        <w:t xml:space="preserve">Case IH is a global leader in agricultural equipment, committed to collaborating with its customers to develop the most powerful, productive, reliable equipment – designed to meet today’s agricultural challenges. Challenges like feeding an expanding global population on less land, meeting ever-changing government regulations and managing input costs. With headquarters in the United States, Case IH has a network of </w:t>
      </w:r>
      <w:r w:rsidR="00A52123" w:rsidRPr="008004E3">
        <w:rPr>
          <w:rFonts w:ascii="Helvetica" w:hAnsi="Helvetica" w:cs="Helvetica"/>
          <w:color w:val="000000"/>
        </w:rPr>
        <w:lastRenderedPageBreak/>
        <w:t>dealers and distributors that operates in over 160 countries. Case IH provides agricultural equipment systems, flexible financial service offerings and parts and service support for professional farmers and commercial operators through a dedicated network of professional dealers and distributors. Productivity enhancing products include tractors; combines and harvesters; hay and forage equipment; tillage tools; planting and seeding systems; sprayers and applicators; site-specific farming tools and utility vehicles. Case IH is a brand of CNH (NYSE: CNH), a majority-owned subsidiary of Fiat Industrial S.p.A. (FI.MI).</w:t>
      </w:r>
    </w:p>
    <w:p w:rsidR="00A52123" w:rsidRDefault="00A52123" w:rsidP="00EA7E6E">
      <w:pPr>
        <w:tabs>
          <w:tab w:val="left" w:pos="720"/>
        </w:tabs>
        <w:spacing w:line="360" w:lineRule="auto"/>
        <w:jc w:val="center"/>
        <w:rPr>
          <w:rFonts w:cs="Arial"/>
        </w:rPr>
      </w:pPr>
      <w:r w:rsidRPr="00BF4318">
        <w:rPr>
          <w:rFonts w:cs="Arial"/>
        </w:rPr>
        <w:t>###</w:t>
      </w:r>
    </w:p>
    <w:p w:rsidR="00A52123" w:rsidRDefault="00A52123" w:rsidP="00835C58">
      <w:pPr>
        <w:tabs>
          <w:tab w:val="left" w:pos="720"/>
        </w:tabs>
        <w:spacing w:line="360" w:lineRule="auto"/>
        <w:jc w:val="center"/>
        <w:rPr>
          <w:sz w:val="18"/>
          <w:szCs w:val="18"/>
        </w:rPr>
      </w:pPr>
      <w:r w:rsidRPr="004D6F21">
        <w:rPr>
          <w:sz w:val="18"/>
          <w:szCs w:val="18"/>
        </w:rPr>
        <w:t xml:space="preserve">For more information, visit </w:t>
      </w:r>
      <w:hyperlink r:id="rId16" w:history="1">
        <w:r w:rsidRPr="005A01F1">
          <w:rPr>
            <w:rStyle w:val="Hyperlink"/>
            <w:sz w:val="18"/>
            <w:szCs w:val="18"/>
          </w:rPr>
          <w:t>www.CaseIH.com</w:t>
        </w:r>
      </w:hyperlink>
      <w:r w:rsidR="004965BD" w:rsidRPr="004965BD">
        <w:rPr>
          <w:rStyle w:val="Hyperlink"/>
          <w:color w:val="auto"/>
          <w:sz w:val="18"/>
          <w:szCs w:val="18"/>
        </w:rPr>
        <w:t>.</w:t>
      </w:r>
    </w:p>
    <w:p w:rsidR="00A52123" w:rsidRDefault="00A52123" w:rsidP="00FA3255">
      <w:pPr>
        <w:tabs>
          <w:tab w:val="left" w:pos="720"/>
        </w:tabs>
        <w:spacing w:line="360" w:lineRule="auto"/>
        <w:jc w:val="center"/>
        <w:rPr>
          <w:sz w:val="18"/>
          <w:szCs w:val="18"/>
        </w:rPr>
      </w:pPr>
    </w:p>
    <w:p w:rsidR="0076522B" w:rsidRDefault="0076522B">
      <w:pPr>
        <w:rPr>
          <w:sz w:val="18"/>
          <w:szCs w:val="18"/>
        </w:rPr>
      </w:pPr>
      <w:r>
        <w:rPr>
          <w:sz w:val="18"/>
          <w:szCs w:val="18"/>
        </w:rPr>
        <w:br w:type="page"/>
      </w:r>
    </w:p>
    <w:p w:rsidR="008004E3" w:rsidRDefault="0076522B" w:rsidP="00FA3255">
      <w:pPr>
        <w:tabs>
          <w:tab w:val="left" w:pos="720"/>
        </w:tabs>
        <w:spacing w:line="360" w:lineRule="auto"/>
        <w:jc w:val="center"/>
        <w:rPr>
          <w:sz w:val="18"/>
          <w:szCs w:val="18"/>
        </w:rPr>
      </w:pPr>
      <w:r>
        <w:rPr>
          <w:noProof/>
          <w:sz w:val="18"/>
          <w:szCs w:val="18"/>
        </w:rPr>
        <w:lastRenderedPageBreak/>
        <w:drawing>
          <wp:inline distT="0" distB="0" distL="0" distR="0">
            <wp:extent cx="5024438" cy="3349625"/>
            <wp:effectExtent l="19050" t="0" r="4762" b="0"/>
            <wp:docPr id="2" name="Picture 1" descr="IMG_4230%20-%20Version%2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30%20-%20Version%202_1.jpg"/>
                    <pic:cNvPicPr/>
                  </pic:nvPicPr>
                  <pic:blipFill>
                    <a:blip r:embed="rId17" cstate="print"/>
                    <a:stretch>
                      <a:fillRect/>
                    </a:stretch>
                  </pic:blipFill>
                  <pic:spPr>
                    <a:xfrm>
                      <a:off x="0" y="0"/>
                      <a:ext cx="5028857" cy="3352571"/>
                    </a:xfrm>
                    <a:prstGeom prst="rect">
                      <a:avLst/>
                    </a:prstGeom>
                  </pic:spPr>
                </pic:pic>
              </a:graphicData>
            </a:graphic>
          </wp:inline>
        </w:drawing>
      </w:r>
    </w:p>
    <w:p w:rsidR="00746258" w:rsidRDefault="00746258" w:rsidP="008004E3">
      <w:pPr>
        <w:autoSpaceDE w:val="0"/>
        <w:autoSpaceDN w:val="0"/>
        <w:adjustRightInd w:val="0"/>
        <w:spacing w:line="240" w:lineRule="atLeast"/>
        <w:rPr>
          <w:rFonts w:ascii="Helvetica" w:hAnsi="Helvetica" w:cs="Helvetica"/>
          <w:b/>
        </w:rPr>
      </w:pPr>
    </w:p>
    <w:p w:rsidR="00746258" w:rsidRDefault="00746258" w:rsidP="008004E3">
      <w:pPr>
        <w:autoSpaceDE w:val="0"/>
        <w:autoSpaceDN w:val="0"/>
        <w:adjustRightInd w:val="0"/>
        <w:spacing w:line="240" w:lineRule="atLeast"/>
        <w:rPr>
          <w:rFonts w:ascii="Helvetica" w:hAnsi="Helvetica" w:cs="Helvetica"/>
          <w:b/>
        </w:rPr>
      </w:pPr>
    </w:p>
    <w:p w:rsidR="008004E3" w:rsidRPr="008004E3" w:rsidRDefault="008004E3" w:rsidP="008004E3">
      <w:pPr>
        <w:autoSpaceDE w:val="0"/>
        <w:autoSpaceDN w:val="0"/>
        <w:adjustRightInd w:val="0"/>
        <w:spacing w:line="240" w:lineRule="atLeast"/>
        <w:rPr>
          <w:rFonts w:ascii="Helvetica" w:hAnsi="Helvetica" w:cs="Helvetica"/>
          <w:color w:val="000000"/>
        </w:rPr>
      </w:pPr>
      <w:r w:rsidRPr="008004E3">
        <w:rPr>
          <w:rFonts w:ascii="Helvetica" w:hAnsi="Helvetica" w:cs="Helvetica"/>
          <w:b/>
        </w:rPr>
        <w:t>Photo caption:</w:t>
      </w:r>
    </w:p>
    <w:p w:rsidR="008004E3" w:rsidRPr="004D6F21" w:rsidRDefault="0076522B" w:rsidP="0076522B">
      <w:pPr>
        <w:tabs>
          <w:tab w:val="left" w:pos="720"/>
        </w:tabs>
        <w:rPr>
          <w:sz w:val="18"/>
          <w:szCs w:val="18"/>
        </w:rPr>
      </w:pPr>
      <w:r>
        <w:rPr>
          <w:rFonts w:ascii="Helvetica" w:eastAsia="Calibri" w:hAnsi="Helvetica" w:cs="Helvetica"/>
          <w:color w:val="000000"/>
        </w:rPr>
        <w:t>Case IH Regional Sales Director Scott Raber recently presented Craig Gulstad of Glenfield, N.D., with a new 2012 Ram truck and free fuel for one year. Gulstad was the grand prize winner in the Case IH Field of Deals Sweepstakes.</w:t>
      </w:r>
    </w:p>
    <w:sectPr w:rsidR="008004E3" w:rsidRPr="004D6F21" w:rsidSect="00734BA0">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7F" w:rsidRDefault="004E127F" w:rsidP="006E0EA4">
      <w:r>
        <w:separator/>
      </w:r>
    </w:p>
  </w:endnote>
  <w:endnote w:type="continuationSeparator" w:id="0">
    <w:p w:rsidR="004E127F" w:rsidRDefault="004E127F" w:rsidP="006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2A" w:rsidRDefault="00462E2A" w:rsidP="003D414D">
    <w:pPr>
      <w:rPr>
        <w:rFonts w:ascii="Gill Sans MT" w:hAnsi="Gill Sans MT"/>
        <w:sz w:val="16"/>
      </w:rPr>
    </w:pPr>
    <w:r>
      <w:rPr>
        <w:rFonts w:ascii="Gill Sans MT" w:hAnsi="Gill Sans MT"/>
        <w:sz w:val="16"/>
      </w:rPr>
      <w:t>700 State Street, Racine, WI 53404 USA</w:t>
    </w:r>
  </w:p>
  <w:p w:rsidR="00462E2A" w:rsidRDefault="00462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2A" w:rsidRDefault="00462E2A" w:rsidP="00734BA0">
    <w:pPr>
      <w:rPr>
        <w:rFonts w:ascii="Gill Sans MT" w:hAnsi="Gill Sans MT"/>
        <w:sz w:val="16"/>
      </w:rPr>
    </w:pPr>
    <w:r>
      <w:rPr>
        <w:rFonts w:ascii="Gill Sans MT" w:hAnsi="Gill Sans MT"/>
        <w:sz w:val="16"/>
      </w:rPr>
      <w:t>700 State Street, Racine, WI 53404  USA</w:t>
    </w:r>
  </w:p>
  <w:p w:rsidR="00462E2A" w:rsidRDefault="00462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7F" w:rsidRDefault="004E127F" w:rsidP="006E0EA4">
      <w:r>
        <w:separator/>
      </w:r>
    </w:p>
  </w:footnote>
  <w:footnote w:type="continuationSeparator" w:id="0">
    <w:p w:rsidR="004E127F" w:rsidRDefault="004E127F" w:rsidP="006E0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2A" w:rsidRDefault="0076522B" w:rsidP="005A6914">
    <w:pPr>
      <w:pStyle w:val="Header"/>
    </w:pPr>
    <w:r>
      <w:rPr>
        <w:i/>
        <w:sz w:val="18"/>
        <w:szCs w:val="18"/>
      </w:rPr>
      <w:t>Case IH Awards Ram Truck</w:t>
    </w:r>
    <w:r w:rsidR="006362C1">
      <w:rPr>
        <w:i/>
        <w:sz w:val="18"/>
        <w:szCs w:val="18"/>
      </w:rPr>
      <w:t xml:space="preserve"> in Field of Deals Sweepstakes</w:t>
    </w:r>
    <w:r w:rsidR="00462E2A">
      <w:rPr>
        <w:i/>
        <w:sz w:val="18"/>
        <w:szCs w:val="18"/>
      </w:rPr>
      <w:t xml:space="preserve">/ Page </w:t>
    </w:r>
    <w:r w:rsidR="00F31F2C" w:rsidRPr="007C5296">
      <w:rPr>
        <w:i/>
        <w:sz w:val="18"/>
        <w:szCs w:val="18"/>
      </w:rPr>
      <w:fldChar w:fldCharType="begin"/>
    </w:r>
    <w:r w:rsidR="00462E2A" w:rsidRPr="007C5296">
      <w:rPr>
        <w:i/>
        <w:sz w:val="18"/>
        <w:szCs w:val="18"/>
      </w:rPr>
      <w:instrText xml:space="preserve"> PAGE   \* MERGEFORMAT </w:instrText>
    </w:r>
    <w:r w:rsidR="00F31F2C" w:rsidRPr="007C5296">
      <w:rPr>
        <w:i/>
        <w:sz w:val="18"/>
        <w:szCs w:val="18"/>
      </w:rPr>
      <w:fldChar w:fldCharType="separate"/>
    </w:r>
    <w:r w:rsidR="00376575">
      <w:rPr>
        <w:i/>
        <w:noProof/>
        <w:sz w:val="18"/>
        <w:szCs w:val="18"/>
      </w:rPr>
      <w:t>3</w:t>
    </w:r>
    <w:r w:rsidR="00F31F2C" w:rsidRPr="007C5296">
      <w:rPr>
        <w:i/>
        <w:sz w:val="18"/>
        <w:szCs w:val="18"/>
      </w:rPr>
      <w:fldChar w:fldCharType="end"/>
    </w:r>
  </w:p>
  <w:p w:rsidR="00462E2A" w:rsidRDefault="00462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1326A"/>
    <w:multiLevelType w:val="hybridMultilevel"/>
    <w:tmpl w:val="5CD6F0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AE"/>
    <w:rsid w:val="00011BBE"/>
    <w:rsid w:val="00017D99"/>
    <w:rsid w:val="000209DB"/>
    <w:rsid w:val="000210AE"/>
    <w:rsid w:val="00044B60"/>
    <w:rsid w:val="00050072"/>
    <w:rsid w:val="00053EF8"/>
    <w:rsid w:val="0007095E"/>
    <w:rsid w:val="00074444"/>
    <w:rsid w:val="00084DCB"/>
    <w:rsid w:val="00091599"/>
    <w:rsid w:val="000A79CF"/>
    <w:rsid w:val="000C5D73"/>
    <w:rsid w:val="000E4506"/>
    <w:rsid w:val="000E602D"/>
    <w:rsid w:val="00104296"/>
    <w:rsid w:val="00120AF2"/>
    <w:rsid w:val="00131FC2"/>
    <w:rsid w:val="0013534B"/>
    <w:rsid w:val="0013596E"/>
    <w:rsid w:val="00136EA1"/>
    <w:rsid w:val="001376B9"/>
    <w:rsid w:val="00171D75"/>
    <w:rsid w:val="00172A81"/>
    <w:rsid w:val="001909CF"/>
    <w:rsid w:val="001B33B0"/>
    <w:rsid w:val="001B34E3"/>
    <w:rsid w:val="001D3373"/>
    <w:rsid w:val="001E15CA"/>
    <w:rsid w:val="001E1DD4"/>
    <w:rsid w:val="001F30E0"/>
    <w:rsid w:val="002019CA"/>
    <w:rsid w:val="0021064F"/>
    <w:rsid w:val="00221194"/>
    <w:rsid w:val="002301A0"/>
    <w:rsid w:val="0023173E"/>
    <w:rsid w:val="00235364"/>
    <w:rsid w:val="00247D3E"/>
    <w:rsid w:val="00256DA7"/>
    <w:rsid w:val="00260DCC"/>
    <w:rsid w:val="00264C4F"/>
    <w:rsid w:val="002A2778"/>
    <w:rsid w:val="002A5315"/>
    <w:rsid w:val="002B398F"/>
    <w:rsid w:val="002B62F3"/>
    <w:rsid w:val="002C5689"/>
    <w:rsid w:val="0034107D"/>
    <w:rsid w:val="00365D4E"/>
    <w:rsid w:val="00370CF1"/>
    <w:rsid w:val="00376575"/>
    <w:rsid w:val="00376C57"/>
    <w:rsid w:val="003843F8"/>
    <w:rsid w:val="00395AAA"/>
    <w:rsid w:val="00397EB6"/>
    <w:rsid w:val="003C0759"/>
    <w:rsid w:val="003D414D"/>
    <w:rsid w:val="003D7BF0"/>
    <w:rsid w:val="003E7D49"/>
    <w:rsid w:val="00402B62"/>
    <w:rsid w:val="00407BC3"/>
    <w:rsid w:val="004129B8"/>
    <w:rsid w:val="004202AD"/>
    <w:rsid w:val="0042523A"/>
    <w:rsid w:val="00426429"/>
    <w:rsid w:val="00433E90"/>
    <w:rsid w:val="004347B1"/>
    <w:rsid w:val="00443BD9"/>
    <w:rsid w:val="0044715E"/>
    <w:rsid w:val="00460975"/>
    <w:rsid w:val="004626F6"/>
    <w:rsid w:val="00462E2A"/>
    <w:rsid w:val="00464B17"/>
    <w:rsid w:val="004652E4"/>
    <w:rsid w:val="00466940"/>
    <w:rsid w:val="00470CF4"/>
    <w:rsid w:val="00473C01"/>
    <w:rsid w:val="00480507"/>
    <w:rsid w:val="00490F17"/>
    <w:rsid w:val="00494002"/>
    <w:rsid w:val="004965BD"/>
    <w:rsid w:val="004A2638"/>
    <w:rsid w:val="004B1351"/>
    <w:rsid w:val="004B1A2D"/>
    <w:rsid w:val="004D6F21"/>
    <w:rsid w:val="004E127F"/>
    <w:rsid w:val="004E3B0B"/>
    <w:rsid w:val="004E6B9A"/>
    <w:rsid w:val="00511B51"/>
    <w:rsid w:val="0053219B"/>
    <w:rsid w:val="00535281"/>
    <w:rsid w:val="00542BD0"/>
    <w:rsid w:val="00546807"/>
    <w:rsid w:val="005472B6"/>
    <w:rsid w:val="00555D8E"/>
    <w:rsid w:val="005568B5"/>
    <w:rsid w:val="00571432"/>
    <w:rsid w:val="005842E0"/>
    <w:rsid w:val="0058717B"/>
    <w:rsid w:val="005A01F1"/>
    <w:rsid w:val="005A4D04"/>
    <w:rsid w:val="005A6914"/>
    <w:rsid w:val="005B4DCD"/>
    <w:rsid w:val="005C3C94"/>
    <w:rsid w:val="005C4E18"/>
    <w:rsid w:val="005C4E89"/>
    <w:rsid w:val="005D7E32"/>
    <w:rsid w:val="005E617B"/>
    <w:rsid w:val="005F1CB4"/>
    <w:rsid w:val="005F235D"/>
    <w:rsid w:val="0060322F"/>
    <w:rsid w:val="006071C6"/>
    <w:rsid w:val="00612F4C"/>
    <w:rsid w:val="00623CC1"/>
    <w:rsid w:val="00626B01"/>
    <w:rsid w:val="006300DF"/>
    <w:rsid w:val="00634108"/>
    <w:rsid w:val="006362C1"/>
    <w:rsid w:val="00636497"/>
    <w:rsid w:val="006401C4"/>
    <w:rsid w:val="00644691"/>
    <w:rsid w:val="006453C4"/>
    <w:rsid w:val="00652E80"/>
    <w:rsid w:val="00652FE8"/>
    <w:rsid w:val="00653A5C"/>
    <w:rsid w:val="00656C36"/>
    <w:rsid w:val="00660FF9"/>
    <w:rsid w:val="00665BF3"/>
    <w:rsid w:val="006756AD"/>
    <w:rsid w:val="0069188D"/>
    <w:rsid w:val="006965EB"/>
    <w:rsid w:val="0069680E"/>
    <w:rsid w:val="006B5BFB"/>
    <w:rsid w:val="006E0EA4"/>
    <w:rsid w:val="006F7D57"/>
    <w:rsid w:val="007021E5"/>
    <w:rsid w:val="0071023A"/>
    <w:rsid w:val="00712D27"/>
    <w:rsid w:val="00712D47"/>
    <w:rsid w:val="00717A03"/>
    <w:rsid w:val="00724D17"/>
    <w:rsid w:val="00734BA0"/>
    <w:rsid w:val="007368C3"/>
    <w:rsid w:val="00744F95"/>
    <w:rsid w:val="00746258"/>
    <w:rsid w:val="0076522B"/>
    <w:rsid w:val="00790270"/>
    <w:rsid w:val="00796DC3"/>
    <w:rsid w:val="007A5D4C"/>
    <w:rsid w:val="007A7824"/>
    <w:rsid w:val="007C60BB"/>
    <w:rsid w:val="007D1182"/>
    <w:rsid w:val="007D33E6"/>
    <w:rsid w:val="007F3716"/>
    <w:rsid w:val="008004E3"/>
    <w:rsid w:val="00801F6E"/>
    <w:rsid w:val="00821065"/>
    <w:rsid w:val="00827DEE"/>
    <w:rsid w:val="008320D9"/>
    <w:rsid w:val="00835C58"/>
    <w:rsid w:val="008576CF"/>
    <w:rsid w:val="008631CE"/>
    <w:rsid w:val="008B419B"/>
    <w:rsid w:val="008B6B49"/>
    <w:rsid w:val="008D4F8D"/>
    <w:rsid w:val="008E5177"/>
    <w:rsid w:val="008F2DA8"/>
    <w:rsid w:val="00900754"/>
    <w:rsid w:val="009033CF"/>
    <w:rsid w:val="009041F0"/>
    <w:rsid w:val="009120CD"/>
    <w:rsid w:val="00925592"/>
    <w:rsid w:val="00973703"/>
    <w:rsid w:val="009824F6"/>
    <w:rsid w:val="00984BEE"/>
    <w:rsid w:val="009A5104"/>
    <w:rsid w:val="009B0488"/>
    <w:rsid w:val="009E7C23"/>
    <w:rsid w:val="009F136B"/>
    <w:rsid w:val="009F21D1"/>
    <w:rsid w:val="00A0068E"/>
    <w:rsid w:val="00A21A97"/>
    <w:rsid w:val="00A34D40"/>
    <w:rsid w:val="00A52123"/>
    <w:rsid w:val="00A5459C"/>
    <w:rsid w:val="00A5523B"/>
    <w:rsid w:val="00A752B2"/>
    <w:rsid w:val="00A767EA"/>
    <w:rsid w:val="00A805DC"/>
    <w:rsid w:val="00A916E9"/>
    <w:rsid w:val="00AC07A8"/>
    <w:rsid w:val="00AE2990"/>
    <w:rsid w:val="00AE33AD"/>
    <w:rsid w:val="00AE3848"/>
    <w:rsid w:val="00B03FAE"/>
    <w:rsid w:val="00B10B67"/>
    <w:rsid w:val="00B14CFF"/>
    <w:rsid w:val="00B23035"/>
    <w:rsid w:val="00B23DB3"/>
    <w:rsid w:val="00B27FC8"/>
    <w:rsid w:val="00B47DD6"/>
    <w:rsid w:val="00B56860"/>
    <w:rsid w:val="00B7567C"/>
    <w:rsid w:val="00B951F7"/>
    <w:rsid w:val="00BB185A"/>
    <w:rsid w:val="00BB2F57"/>
    <w:rsid w:val="00BB67E8"/>
    <w:rsid w:val="00BD5041"/>
    <w:rsid w:val="00BE5DDA"/>
    <w:rsid w:val="00BF4318"/>
    <w:rsid w:val="00BF6D34"/>
    <w:rsid w:val="00C02DF1"/>
    <w:rsid w:val="00C23931"/>
    <w:rsid w:val="00C23FE8"/>
    <w:rsid w:val="00C34FC9"/>
    <w:rsid w:val="00C4423F"/>
    <w:rsid w:val="00C53CE9"/>
    <w:rsid w:val="00C80E76"/>
    <w:rsid w:val="00C82908"/>
    <w:rsid w:val="00C90CAD"/>
    <w:rsid w:val="00C93397"/>
    <w:rsid w:val="00CD4FFC"/>
    <w:rsid w:val="00CE7219"/>
    <w:rsid w:val="00CF02D1"/>
    <w:rsid w:val="00D076F0"/>
    <w:rsid w:val="00D15F2E"/>
    <w:rsid w:val="00D226BA"/>
    <w:rsid w:val="00D31616"/>
    <w:rsid w:val="00D47C89"/>
    <w:rsid w:val="00D54924"/>
    <w:rsid w:val="00D71114"/>
    <w:rsid w:val="00D713E0"/>
    <w:rsid w:val="00D717F2"/>
    <w:rsid w:val="00DB2CEA"/>
    <w:rsid w:val="00DC2643"/>
    <w:rsid w:val="00DD49BA"/>
    <w:rsid w:val="00DD578D"/>
    <w:rsid w:val="00DD6FBB"/>
    <w:rsid w:val="00E074B0"/>
    <w:rsid w:val="00E1169C"/>
    <w:rsid w:val="00E27B47"/>
    <w:rsid w:val="00E40377"/>
    <w:rsid w:val="00E5093D"/>
    <w:rsid w:val="00E5576C"/>
    <w:rsid w:val="00E56AE5"/>
    <w:rsid w:val="00E808A5"/>
    <w:rsid w:val="00E808E6"/>
    <w:rsid w:val="00E854D9"/>
    <w:rsid w:val="00E867E8"/>
    <w:rsid w:val="00E86AF0"/>
    <w:rsid w:val="00EA0732"/>
    <w:rsid w:val="00EA7E6E"/>
    <w:rsid w:val="00EB0412"/>
    <w:rsid w:val="00EB0E96"/>
    <w:rsid w:val="00EB1030"/>
    <w:rsid w:val="00EB5642"/>
    <w:rsid w:val="00EB7DE6"/>
    <w:rsid w:val="00EC6001"/>
    <w:rsid w:val="00ED373E"/>
    <w:rsid w:val="00EE1E52"/>
    <w:rsid w:val="00F00A0A"/>
    <w:rsid w:val="00F17D31"/>
    <w:rsid w:val="00F26E99"/>
    <w:rsid w:val="00F31F2C"/>
    <w:rsid w:val="00F43BF9"/>
    <w:rsid w:val="00F57001"/>
    <w:rsid w:val="00F5756F"/>
    <w:rsid w:val="00F72B1D"/>
    <w:rsid w:val="00F93BC0"/>
    <w:rsid w:val="00FA1B6E"/>
    <w:rsid w:val="00FA30E9"/>
    <w:rsid w:val="00FA3255"/>
    <w:rsid w:val="00FA46AE"/>
    <w:rsid w:val="00FA64B1"/>
    <w:rsid w:val="00FB3A1D"/>
    <w:rsid w:val="00FC6A4D"/>
    <w:rsid w:val="00FE627F"/>
    <w:rsid w:val="00FF2F0F"/>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13DB7C-16DF-41E5-B61E-E1AED866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6AE"/>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46AE"/>
    <w:rPr>
      <w:rFonts w:cs="Times New Roman"/>
      <w:color w:val="0000FF"/>
      <w:u w:val="single"/>
    </w:rPr>
  </w:style>
  <w:style w:type="paragraph" w:styleId="Header">
    <w:name w:val="header"/>
    <w:basedOn w:val="Normal"/>
    <w:link w:val="HeaderChar"/>
    <w:uiPriority w:val="99"/>
    <w:rsid w:val="00FA46AE"/>
    <w:pPr>
      <w:tabs>
        <w:tab w:val="center" w:pos="4680"/>
        <w:tab w:val="right" w:pos="9360"/>
      </w:tabs>
    </w:pPr>
  </w:style>
  <w:style w:type="character" w:customStyle="1" w:styleId="HeaderChar">
    <w:name w:val="Header Char"/>
    <w:basedOn w:val="DefaultParagraphFont"/>
    <w:link w:val="Header"/>
    <w:uiPriority w:val="99"/>
    <w:locked/>
    <w:rsid w:val="00FA46AE"/>
    <w:rPr>
      <w:rFonts w:ascii="Arial" w:hAnsi="Arial" w:cs="Times New Roman"/>
      <w:sz w:val="24"/>
      <w:szCs w:val="24"/>
    </w:rPr>
  </w:style>
  <w:style w:type="paragraph" w:styleId="Footer">
    <w:name w:val="footer"/>
    <w:basedOn w:val="Normal"/>
    <w:link w:val="FooterChar"/>
    <w:uiPriority w:val="99"/>
    <w:semiHidden/>
    <w:rsid w:val="00FA46AE"/>
    <w:pPr>
      <w:tabs>
        <w:tab w:val="center" w:pos="4680"/>
        <w:tab w:val="right" w:pos="9360"/>
      </w:tabs>
    </w:pPr>
  </w:style>
  <w:style w:type="character" w:customStyle="1" w:styleId="FooterChar">
    <w:name w:val="Footer Char"/>
    <w:basedOn w:val="DefaultParagraphFont"/>
    <w:link w:val="Footer"/>
    <w:uiPriority w:val="99"/>
    <w:semiHidden/>
    <w:locked/>
    <w:rsid w:val="00FA46AE"/>
    <w:rPr>
      <w:rFonts w:ascii="Arial" w:hAnsi="Arial" w:cs="Times New Roman"/>
      <w:sz w:val="24"/>
      <w:szCs w:val="24"/>
    </w:rPr>
  </w:style>
  <w:style w:type="paragraph" w:styleId="BalloonText">
    <w:name w:val="Balloon Text"/>
    <w:basedOn w:val="Normal"/>
    <w:link w:val="BalloonTextChar"/>
    <w:uiPriority w:val="99"/>
    <w:semiHidden/>
    <w:rsid w:val="00FA4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6AE"/>
    <w:rPr>
      <w:rFonts w:ascii="Tahoma" w:hAnsi="Tahoma" w:cs="Tahoma"/>
      <w:sz w:val="16"/>
      <w:szCs w:val="16"/>
    </w:rPr>
  </w:style>
  <w:style w:type="character" w:styleId="CommentReference">
    <w:name w:val="annotation reference"/>
    <w:basedOn w:val="DefaultParagraphFont"/>
    <w:uiPriority w:val="99"/>
    <w:semiHidden/>
    <w:rsid w:val="008F2DA8"/>
    <w:rPr>
      <w:rFonts w:cs="Times New Roman"/>
      <w:sz w:val="16"/>
      <w:szCs w:val="16"/>
    </w:rPr>
  </w:style>
  <w:style w:type="paragraph" w:styleId="CommentText">
    <w:name w:val="annotation text"/>
    <w:basedOn w:val="Normal"/>
    <w:link w:val="CommentTextChar"/>
    <w:uiPriority w:val="99"/>
    <w:semiHidden/>
    <w:rsid w:val="008F2DA8"/>
    <w:rPr>
      <w:sz w:val="20"/>
      <w:szCs w:val="20"/>
    </w:rPr>
  </w:style>
  <w:style w:type="character" w:customStyle="1" w:styleId="CommentTextChar">
    <w:name w:val="Comment Text Char"/>
    <w:basedOn w:val="DefaultParagraphFont"/>
    <w:link w:val="CommentText"/>
    <w:uiPriority w:val="99"/>
    <w:semiHidden/>
    <w:locked/>
    <w:rsid w:val="008F2DA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8F2DA8"/>
    <w:rPr>
      <w:b/>
      <w:bCs/>
    </w:rPr>
  </w:style>
  <w:style w:type="character" w:customStyle="1" w:styleId="CommentSubjectChar">
    <w:name w:val="Comment Subject Char"/>
    <w:basedOn w:val="CommentTextChar"/>
    <w:link w:val="CommentSubject"/>
    <w:uiPriority w:val="99"/>
    <w:semiHidden/>
    <w:locked/>
    <w:rsid w:val="008F2DA8"/>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yann.greve@caseih.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an.danford@caseih.co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CaseIH.com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ann.greve@caseih.com" TargetMode="External"/><Relationship Id="rId5" Type="http://schemas.openxmlformats.org/officeDocument/2006/relationships/styles" Target="styles.xml"/><Relationship Id="rId15" Type="http://schemas.openxmlformats.org/officeDocument/2006/relationships/hyperlink" Target="http://www.caseih.com/deals" TargetMode="External"/><Relationship Id="rId10" Type="http://schemas.openxmlformats.org/officeDocument/2006/relationships/hyperlink" Target="mailto:dan.danford@caseih.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7572385AE04EB674D12835242D79" ma:contentTypeVersion="1" ma:contentTypeDescription="Create a new document." ma:contentTypeScope="" ma:versionID="12aa542e5dbcd8ddc2142814b10eefb4">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FFB73-25D9-4171-A406-3ED482551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9364DC-C984-496C-99BD-15CF75879D8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A2C9A1B-26F4-420C-BCF9-897E282FE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Morgan&amp;Myers</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Hill</dc:creator>
  <cp:lastModifiedBy>Nina Lewis</cp:lastModifiedBy>
  <cp:revision>2</cp:revision>
  <cp:lastPrinted>2012-07-11T19:43:00Z</cp:lastPrinted>
  <dcterms:created xsi:type="dcterms:W3CDTF">2014-10-29T21:03:00Z</dcterms:created>
  <dcterms:modified xsi:type="dcterms:W3CDTF">2014-10-29T21:03:00Z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0x01010027D47572385AE04EB674D12835242D79</vt:lpwstr>
  </property>
</Properties>
</file>